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2012 -</w:t>
      </w:r>
      <w:bookmarkStart w:id="0" w:name="_GoBack"/>
      <w:bookmarkEnd w:id="0"/>
      <w:r>
        <w:rPr>
          <w:rStyle w:val="Pogrubienie"/>
          <w:rFonts w:ascii="Arial" w:hAnsi="Arial" w:cs="Arial"/>
          <w:sz w:val="18"/>
          <w:szCs w:val="18"/>
        </w:rPr>
        <w:t xml:space="preserve">PODSUMOWANIE AKCJI "DNI OTWARTE" W GABINETACH STOMATOLOGICZNYCH 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"PROFILAKTYKA STOMATOLOGICZNA, PROFILAKTYKA PRZECIWRAKOWA"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W dniu 26 maja 2012 roku</w:t>
      </w:r>
      <w:r>
        <w:rPr>
          <w:rFonts w:ascii="Arial" w:hAnsi="Arial" w:cs="Arial"/>
          <w:color w:val="504F53"/>
          <w:sz w:val="18"/>
          <w:szCs w:val="18"/>
        </w:rPr>
        <w:t xml:space="preserve"> , </w:t>
      </w:r>
      <w:r>
        <w:rPr>
          <w:rStyle w:val="Pogrubienie"/>
          <w:rFonts w:ascii="Arial" w:hAnsi="Arial" w:cs="Arial"/>
          <w:sz w:val="18"/>
          <w:szCs w:val="18"/>
        </w:rPr>
        <w:t>w Gabinecie stomatologicznym „Fabryka uśmiechu" przy ul Teligi 26B/03 w Krakowie</w:t>
      </w:r>
      <w:r>
        <w:rPr>
          <w:rFonts w:ascii="Arial" w:hAnsi="Arial" w:cs="Arial"/>
          <w:color w:val="504F53"/>
          <w:sz w:val="18"/>
          <w:szCs w:val="18"/>
        </w:rPr>
        <w:t xml:space="preserve">, przebadano 56 osób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. Jedna osoba posiadająca zmiany nabłonkowe na całym języku (zwłaszcza na prawym brzegu) została skierowana na dalszą konsultację na ul. Montelupich 4 w Krakowie.</w:t>
      </w:r>
      <w:r>
        <w:rPr>
          <w:rFonts w:ascii="Arial" w:hAnsi="Arial" w:cs="Arial"/>
          <w:color w:val="504F53"/>
          <w:sz w:val="18"/>
          <w:szCs w:val="18"/>
        </w:rPr>
        <w:br/>
        <w:t xml:space="preserve">Fundacja Z uśmiechem przez życie serdecznie dziękuje lekarzom Fabryki Uśmiechu za współpracę podczas Akcji Dni otwarte w gabinecie stomatologicznym „Profilaktyka stomatologiczna, profilaktyka przeciwrakowa". 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26.05.2012 w Centrum Ortodoncji i Implantologii ODENT przy ul. Nowoursynowskiej 145 E w Warszawie</w:t>
      </w:r>
      <w:r>
        <w:rPr>
          <w:rFonts w:ascii="Arial" w:hAnsi="Arial" w:cs="Arial"/>
          <w:color w:val="504F53"/>
          <w:sz w:val="18"/>
          <w:szCs w:val="18"/>
        </w:rPr>
        <w:t xml:space="preserve">, doktor Justyna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Sędkiewicz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przebadała 34 osoby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w ramach Akcji „Dni otwarte w gabinecie stomatologicznym - Profilaktyka stomatologiczna, profilaktyka przeciwrakowa".</w:t>
      </w:r>
      <w:r>
        <w:rPr>
          <w:rFonts w:ascii="Arial" w:hAnsi="Arial" w:cs="Arial"/>
          <w:color w:val="504F53"/>
          <w:sz w:val="18"/>
          <w:szCs w:val="18"/>
        </w:rPr>
        <w:br/>
        <w:t>Fundacja „Z uśmiechem przez życie" serdecznie dziękuje Pani Doktor za udział w akcji.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W dniu 18.05.2012 roku </w:t>
      </w:r>
      <w:r>
        <w:rPr>
          <w:rFonts w:ascii="Arial" w:hAnsi="Arial" w:cs="Arial"/>
          <w:color w:val="504F53"/>
          <w:sz w:val="18"/>
          <w:szCs w:val="18"/>
        </w:rPr>
        <w:t>w ramach akcji Dni otwarte w gabinecie stomatologicznym „Profilaktyka stomatologiczna, profilaktyka przeciwrakowa", w</w:t>
      </w:r>
      <w:r>
        <w:rPr>
          <w:rStyle w:val="Pogrubienie"/>
          <w:rFonts w:ascii="Arial" w:hAnsi="Arial" w:cs="Arial"/>
          <w:sz w:val="18"/>
          <w:szCs w:val="18"/>
        </w:rPr>
        <w:t xml:space="preserve"> Gabinecie stomatologicznym TRIDENT przy ul. Kosiarzy 24A w</w:t>
      </w:r>
      <w:r>
        <w:rPr>
          <w:rFonts w:ascii="Arial" w:hAnsi="Arial" w:cs="Arial"/>
          <w:color w:val="504F53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>Warszawie</w:t>
      </w:r>
      <w:r>
        <w:rPr>
          <w:rFonts w:ascii="Arial" w:hAnsi="Arial" w:cs="Arial"/>
          <w:color w:val="504F53"/>
          <w:sz w:val="18"/>
          <w:szCs w:val="18"/>
        </w:rPr>
        <w:t xml:space="preserve">, doktor Joanna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Stokowiec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- Gad przebadała 12 osób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, 2 osoby czynnikiem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TBlue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, jedna osoba została skierowana na dalszą konsultację.</w:t>
      </w:r>
      <w:r>
        <w:rPr>
          <w:rFonts w:ascii="Arial" w:hAnsi="Arial" w:cs="Arial"/>
          <w:color w:val="504F53"/>
          <w:sz w:val="18"/>
          <w:szCs w:val="18"/>
        </w:rPr>
        <w:br/>
        <w:t>Fundacja „Z uśmiechem przez życie" serdecznie dziękuje Pani Doktor za współpracę.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W dniach 19.05.2012 oraz 24.05.2012</w:t>
      </w:r>
      <w:r>
        <w:rPr>
          <w:rFonts w:ascii="Arial" w:hAnsi="Arial" w:cs="Arial"/>
          <w:color w:val="504F53"/>
          <w:sz w:val="18"/>
          <w:szCs w:val="18"/>
        </w:rPr>
        <w:t xml:space="preserve"> w ramach akcji Dni otwarte w gabinetach stomatologicznych „Profilaktyka stomatologiczna, profilaktyka przeciwrakowa", Doktor Katarzyna Zięba z Gabinetu Stomatologicznego przy ul. Pachońskiego 8a w Krakowie przeprowadziła bezpłatne badania przesiewowe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u 14 pacjentów. Jeden pacjent przeszedł drugi etap badania czynnikiem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TBlue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i otrzymał skierowanie na dalsze badanie diagnostyczne.</w:t>
      </w:r>
      <w:r>
        <w:rPr>
          <w:rFonts w:ascii="Arial" w:hAnsi="Arial" w:cs="Arial"/>
          <w:color w:val="504F53"/>
          <w:sz w:val="18"/>
          <w:szCs w:val="18"/>
        </w:rPr>
        <w:br/>
        <w:t>Fundacja „Z uśmiechem przez życie" dziękuje Pani Doktor za współpracę.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 xml:space="preserve">W dniu </w:t>
      </w:r>
      <w:r>
        <w:rPr>
          <w:rStyle w:val="Pogrubienie"/>
          <w:rFonts w:ascii="Arial" w:hAnsi="Arial" w:cs="Arial"/>
          <w:sz w:val="18"/>
          <w:szCs w:val="18"/>
        </w:rPr>
        <w:t>18.04 oraz 12.05.2012, w Przychodni MICRODENT przy ul. Meander 22 w Warszawie, doktor Monika Błaszczyk, doktor Katarzyna Piątkowska, doktor Mirella Kowalczyk i doktor Magdalena Kuczyńska</w:t>
      </w:r>
      <w:r>
        <w:rPr>
          <w:rFonts w:ascii="Arial" w:hAnsi="Arial" w:cs="Arial"/>
          <w:color w:val="504F53"/>
          <w:sz w:val="18"/>
          <w:szCs w:val="18"/>
        </w:rPr>
        <w:t xml:space="preserve">, w ramach Akcji „Dni otwarte w gabinecie stomatologicznym”, przebadały 63 pacjentów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. Pięciu pacjentów przeszło drugi etap badania czynnikiem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TBlue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i otrzymało skierowanie na dalsze badania diagnostyczne.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 xml:space="preserve">W dniu </w:t>
      </w:r>
      <w:r>
        <w:rPr>
          <w:rStyle w:val="Pogrubienie"/>
          <w:rFonts w:ascii="Arial" w:hAnsi="Arial" w:cs="Arial"/>
          <w:sz w:val="18"/>
          <w:szCs w:val="18"/>
        </w:rPr>
        <w:t>21.04.2012 roku, w Fabryce Uśmiechu przy ul. Teligi 26B lok.03 w Krakowie, Fundacja „Z uśmiechem przez życie"</w:t>
      </w:r>
      <w:r>
        <w:rPr>
          <w:rFonts w:ascii="Arial" w:hAnsi="Arial" w:cs="Arial"/>
          <w:color w:val="504F53"/>
          <w:sz w:val="18"/>
          <w:szCs w:val="18"/>
        </w:rPr>
        <w:t xml:space="preserve"> zorganizowała w ramach Akcji Dni otwarte w gabinetach stomatologicznych „Profilaktyka stomatologiczna, profilaktyka przeciwrakowa" bezpłatne badania przesiewowe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w kierunku raka jamy ustnej.</w:t>
      </w:r>
      <w:r>
        <w:rPr>
          <w:rFonts w:ascii="Arial" w:hAnsi="Arial" w:cs="Arial"/>
          <w:color w:val="504F53"/>
          <w:sz w:val="18"/>
          <w:szCs w:val="18"/>
        </w:rPr>
        <w:br/>
        <w:t xml:space="preserve">Przebadanych zostało </w:t>
      </w:r>
      <w:r>
        <w:rPr>
          <w:rStyle w:val="Pogrubienie"/>
          <w:rFonts w:ascii="Arial" w:hAnsi="Arial" w:cs="Arial"/>
          <w:sz w:val="18"/>
          <w:szCs w:val="18"/>
        </w:rPr>
        <w:t>43 pacjentów</w:t>
      </w:r>
      <w:r>
        <w:rPr>
          <w:rFonts w:ascii="Arial" w:hAnsi="Arial" w:cs="Arial"/>
          <w:color w:val="504F53"/>
          <w:sz w:val="18"/>
          <w:szCs w:val="18"/>
        </w:rPr>
        <w:t>. U jednego pacjenta wykryto zmiany błony śluzowej, jednakże bardzo niewielkie. Pacjentowi wydano skierowanie do dalszej diagnostyki.</w:t>
      </w:r>
      <w:r>
        <w:rPr>
          <w:rFonts w:ascii="Arial" w:hAnsi="Arial" w:cs="Arial"/>
          <w:color w:val="504F53"/>
          <w:sz w:val="18"/>
          <w:szCs w:val="18"/>
        </w:rPr>
        <w:br/>
        <w:t xml:space="preserve">Fundacja „Z uśmiechem przez życie" serdecznie dziękuje lekarzom Fabryki Uśmiechu za współpracę oraz udział w naszej Akcji. 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 xml:space="preserve">W dniach </w:t>
      </w:r>
      <w:r>
        <w:rPr>
          <w:rStyle w:val="Pogrubienie"/>
          <w:rFonts w:ascii="Arial" w:hAnsi="Arial" w:cs="Arial"/>
          <w:sz w:val="18"/>
          <w:szCs w:val="18"/>
        </w:rPr>
        <w:t>26,28,29.03.2012 roku w Lecznicy DEMETER przy ul. Potockiej 14 , ul. Białostockiej 7 i ul. Targowej 2 w Warszawie</w:t>
      </w:r>
      <w:r>
        <w:rPr>
          <w:rFonts w:ascii="Arial" w:hAnsi="Arial" w:cs="Arial"/>
          <w:color w:val="504F53"/>
          <w:sz w:val="18"/>
          <w:szCs w:val="18"/>
        </w:rPr>
        <w:t xml:space="preserve">, Fundacja „Z uśmiechem przez życie" zorganizowała Dzień otwarty w gabinecie stomatologicznym , podczas którego przebadano 41 pacjentów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. Dwaj pacjenci przeszli drugi etap badania, czynnikiem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TBlue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.</w:t>
      </w:r>
      <w:r>
        <w:rPr>
          <w:rFonts w:ascii="Arial" w:hAnsi="Arial" w:cs="Arial"/>
          <w:color w:val="504F53"/>
          <w:sz w:val="18"/>
          <w:szCs w:val="18"/>
        </w:rPr>
        <w:br/>
        <w:t>Fundacja serdecznie dziękuje Pani Ewie Czernickiej- Cierpisz oraz całemu zespołowi Lecznicy DEMETER za współpracę podczas Akcji „Dni otwarte w gabinecie stomatologicznym".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br/>
        <w:t xml:space="preserve">W dniu </w:t>
      </w:r>
      <w:r>
        <w:rPr>
          <w:rStyle w:val="Pogrubienie"/>
          <w:rFonts w:ascii="Arial" w:hAnsi="Arial" w:cs="Arial"/>
          <w:sz w:val="18"/>
          <w:szCs w:val="18"/>
        </w:rPr>
        <w:t>12.04.2012 roku w Klinice Dentystycznej NOVA ESTETICA przy ul. Tomcia Palucha 37 lok. U-11 w Warszawie</w:t>
      </w:r>
      <w:r>
        <w:rPr>
          <w:rFonts w:ascii="Arial" w:hAnsi="Arial" w:cs="Arial"/>
          <w:color w:val="504F53"/>
          <w:sz w:val="18"/>
          <w:szCs w:val="18"/>
        </w:rPr>
        <w:t xml:space="preserve">, Fundacja „ Z uśmiechem przez życie" zorganizowała Dzień otwarty w gabinecie stomatologicznym. Przebadano 16 pacjentów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. Jeden z nich otrzymał skierowanie na dalsze badanie do chirurga.</w:t>
      </w:r>
      <w:r>
        <w:rPr>
          <w:rFonts w:ascii="Arial" w:hAnsi="Arial" w:cs="Arial"/>
          <w:color w:val="504F53"/>
          <w:sz w:val="18"/>
          <w:szCs w:val="18"/>
        </w:rPr>
        <w:br/>
        <w:t>Fundacja składa serdeczne podziękowania lekarzom Kliniki za współpracę podczas Akcji „Dni otwartych w gabinecie stomatologicznym".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Dnia 16 marca 2012 w Gabinecie Stomatologiczno-Protetycznym w Koszalinie, przy ul. Piłsudskiego 31,</w:t>
      </w:r>
      <w:r>
        <w:rPr>
          <w:rFonts w:ascii="Arial" w:hAnsi="Arial" w:cs="Arial"/>
          <w:color w:val="504F53"/>
          <w:sz w:val="18"/>
          <w:szCs w:val="18"/>
        </w:rPr>
        <w:t xml:space="preserve"> Fundacja "Z Uśmiechem Przez Życie" zorganizowała Dzień Otwarty, podczas którego: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>1. przebadane zostało około 70 osób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>2. z 66 osób 2 osoby zostały skierowane do laryngologa a 9 do chirurga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lastRenderedPageBreak/>
        <w:t>3. z 9 osób skierowanych do chirurga były 2 osoby z rozrostowymi, niegroźnymi zmianami na błonie śluzowej policzka, 1 osoba z torbielą wargi dolnej i 1 z rozrostową zmianą na języku natomiast 5 osób z wybarwiającymi się zmianami o typie leukoplakii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>4. u 5 osób z 66 znaleziono zmiany, które pozostawiliśmy do obserwacji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>5. u dwóch osób zdiagnozowano grzybicę jamy ustnej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>Osoby skierowane do chirurga zadeklarowały się, że jak będą miały wyniki badania to poinformują nas o diagnozie.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t>Dziękuję za możliwość organizacji takiego dnia otwartego. Pacjenci byli bardzo zadowoleni i przede wszystkim bardzo wdzięczni, za okazane zainteresowanie.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Fonts w:ascii="Arial" w:hAnsi="Arial" w:cs="Arial"/>
          <w:color w:val="504F53"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>19.03.2012</w:t>
      </w:r>
      <w:r>
        <w:rPr>
          <w:rFonts w:ascii="Arial" w:hAnsi="Arial" w:cs="Arial"/>
          <w:color w:val="504F53"/>
          <w:sz w:val="18"/>
          <w:szCs w:val="18"/>
        </w:rPr>
        <w:t xml:space="preserve"> </w:t>
      </w:r>
      <w:r>
        <w:rPr>
          <w:rStyle w:val="Pogrubienie"/>
          <w:rFonts w:ascii="Arial" w:hAnsi="Arial" w:cs="Arial"/>
          <w:sz w:val="18"/>
          <w:szCs w:val="18"/>
        </w:rPr>
        <w:t xml:space="preserve">w Gabinecie Stomatologii Rodzinnej </w:t>
      </w:r>
      <w:proofErr w:type="spellStart"/>
      <w:r>
        <w:rPr>
          <w:rStyle w:val="Pogrubienie"/>
          <w:rFonts w:ascii="Arial" w:hAnsi="Arial" w:cs="Arial"/>
          <w:sz w:val="18"/>
          <w:szCs w:val="18"/>
        </w:rPr>
        <w:t>Dentes</w:t>
      </w:r>
      <w:proofErr w:type="spellEnd"/>
      <w:r>
        <w:rPr>
          <w:rStyle w:val="Pogrubienie"/>
          <w:rFonts w:ascii="Arial" w:hAnsi="Arial" w:cs="Arial"/>
          <w:sz w:val="18"/>
          <w:szCs w:val="18"/>
        </w:rPr>
        <w:t xml:space="preserve"> w Józefosławiu</w:t>
      </w:r>
      <w:r>
        <w:rPr>
          <w:rFonts w:ascii="Arial" w:hAnsi="Arial" w:cs="Arial"/>
          <w:color w:val="504F53"/>
          <w:sz w:val="18"/>
          <w:szCs w:val="18"/>
        </w:rPr>
        <w:t xml:space="preserve"> przebadano 10 osób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, w tym jedną za pomocą barwnika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TBlue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.</w:t>
      </w:r>
      <w:r>
        <w:rPr>
          <w:rFonts w:ascii="Arial" w:hAnsi="Arial" w:cs="Arial"/>
          <w:color w:val="504F53"/>
          <w:sz w:val="18"/>
          <w:szCs w:val="18"/>
        </w:rPr>
        <w:br/>
        <w:t xml:space="preserve">Fundacja „Z uśmiechem przez życie" serdecznie dziękuje Pani Doktor Ewie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Raczmańskiej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- Kaniewskiej za udział w Akcji „Dni otwarte w gabinecie stomatologicznym".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W dniu 3.03.2012r</w:t>
      </w:r>
      <w:r>
        <w:rPr>
          <w:rFonts w:ascii="Arial" w:hAnsi="Arial" w:cs="Arial"/>
          <w:color w:val="504F53"/>
          <w:sz w:val="18"/>
          <w:szCs w:val="18"/>
        </w:rPr>
        <w:t xml:space="preserve">., w Klinice Stomatologicznej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Wellness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Dentica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 przy ul. Bukowińskiej 22 a w Warszawie , przebadano 12 pacjentów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.</w:t>
      </w:r>
      <w:r>
        <w:rPr>
          <w:rFonts w:ascii="Arial" w:hAnsi="Arial" w:cs="Arial"/>
          <w:color w:val="504F53"/>
          <w:sz w:val="18"/>
          <w:szCs w:val="18"/>
        </w:rPr>
        <w:br/>
        <w:t>Fundacja „Z uśmiechem przez życie" serdecznie dziękuje całemu personelowi Kliniki za współpracę podczas Akcji Dni otwartych w gabinecie stomatologicznym.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W dniu 22.11.2011r. oraz 21.01.2012r </w:t>
      </w:r>
      <w:r>
        <w:rPr>
          <w:rFonts w:ascii="Arial" w:hAnsi="Arial" w:cs="Arial"/>
          <w:color w:val="504F53"/>
          <w:sz w:val="18"/>
          <w:szCs w:val="18"/>
        </w:rPr>
        <w:t xml:space="preserve">w Gabinecie Stomatologicznym Pani Doktor Ewy Gaś-Szymanowskiej w Gliwicach przy ul. Daszyńskiego 30, przebadano 45 pacjentów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, w tym 3 osoby za pomocą barwnika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TBlue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. Fundacja "Z Uśmiechem Przez Życie" serdecznie dziękuje Pani Doktor za współpracę podczas Akcji Dni Otwartych w Gabinecie Stomatologicznym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W dniu 17.01.2012r </w:t>
      </w:r>
      <w:r>
        <w:rPr>
          <w:rFonts w:ascii="Arial" w:hAnsi="Arial" w:cs="Arial"/>
          <w:color w:val="504F53"/>
          <w:sz w:val="18"/>
          <w:szCs w:val="18"/>
        </w:rPr>
        <w:t xml:space="preserve">w Gabinecie Stomatologicznym DENTES przy ul. Czeremchowej 5a w Nowym Sączu, przebadano 25 pacjentów testem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. Fundacja "Z Uśmiechem Przez Życie" serdecznie dziękuje Pani Doktor Małgorzacie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Zmieniewicz</w:t>
      </w:r>
      <w:proofErr w:type="spellEnd"/>
      <w:r>
        <w:rPr>
          <w:rFonts w:ascii="Arial" w:hAnsi="Arial" w:cs="Arial"/>
          <w:color w:val="504F53"/>
          <w:sz w:val="18"/>
          <w:szCs w:val="18"/>
        </w:rPr>
        <w:t>-Brzóska za współpracę podczas Akcji Dni Otwartych w Gabinecie Stomatologicznym.</w:t>
      </w:r>
    </w:p>
    <w:p w:rsidR="00885918" w:rsidRDefault="00885918" w:rsidP="00885918">
      <w:pPr>
        <w:pStyle w:val="NormalnyWeb"/>
        <w:jc w:val="center"/>
        <w:rPr>
          <w:rFonts w:ascii="Arial" w:hAnsi="Arial" w:cs="Arial"/>
          <w:color w:val="504F53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W dniu 9.02.2012r</w:t>
      </w:r>
      <w:r>
        <w:rPr>
          <w:rFonts w:ascii="Arial" w:hAnsi="Arial" w:cs="Arial"/>
          <w:color w:val="504F53"/>
          <w:sz w:val="18"/>
          <w:szCs w:val="18"/>
        </w:rPr>
        <w:t xml:space="preserve"> w Zespole Gabinetów Stomatologicznym M.M. Kaczmarek w Jeleniej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Góze</w:t>
      </w:r>
      <w:proofErr w:type="spellEnd"/>
      <w:r>
        <w:rPr>
          <w:rFonts w:ascii="Arial" w:hAnsi="Arial" w:cs="Arial"/>
          <w:color w:val="504F53"/>
          <w:sz w:val="18"/>
          <w:szCs w:val="18"/>
        </w:rPr>
        <w:t xml:space="preserve">, przy ul. Zamoyskiego 2, przebadano 26 pacjentów za pomocą testu </w:t>
      </w:r>
      <w:proofErr w:type="spellStart"/>
      <w:r>
        <w:rPr>
          <w:rFonts w:ascii="Arial" w:hAnsi="Arial" w:cs="Arial"/>
          <w:color w:val="504F53"/>
          <w:sz w:val="18"/>
          <w:szCs w:val="18"/>
        </w:rPr>
        <w:t>ViziLite</w:t>
      </w:r>
      <w:proofErr w:type="spellEnd"/>
      <w:r>
        <w:rPr>
          <w:rFonts w:ascii="Arial" w:hAnsi="Arial" w:cs="Arial"/>
          <w:color w:val="504F53"/>
          <w:sz w:val="18"/>
          <w:szCs w:val="18"/>
        </w:rPr>
        <w:t>. Na ręce Pani Doktor Małgorzaty Kaczmarek, Fundacja "Z Uśmiechem Przez Życie" składa serdeczne podziękowanie za współpracę podczas Akcji Dni Otwartych w Gabinecie Stomatologicznym.</w:t>
      </w:r>
    </w:p>
    <w:p w:rsidR="0053133D" w:rsidRDefault="0053133D"/>
    <w:sectPr w:rsidR="0053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8"/>
    <w:rsid w:val="0053133D"/>
    <w:rsid w:val="008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5918"/>
    <w:rPr>
      <w:b/>
      <w:bCs/>
      <w:color w:val="504F53"/>
    </w:rPr>
  </w:style>
  <w:style w:type="paragraph" w:styleId="NormalnyWeb">
    <w:name w:val="Normal (Web)"/>
    <w:basedOn w:val="Normalny"/>
    <w:uiPriority w:val="99"/>
    <w:semiHidden/>
    <w:unhideWhenUsed/>
    <w:rsid w:val="008859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5918"/>
    <w:rPr>
      <w:b/>
      <w:bCs/>
      <w:color w:val="504F53"/>
    </w:rPr>
  </w:style>
  <w:style w:type="paragraph" w:styleId="NormalnyWeb">
    <w:name w:val="Normal (Web)"/>
    <w:basedOn w:val="Normalny"/>
    <w:uiPriority w:val="99"/>
    <w:semiHidden/>
    <w:unhideWhenUsed/>
    <w:rsid w:val="0088591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924</Words>
  <Characters>5546</Characters>
  <Application>Microsoft Office Word</Application>
  <DocSecurity>0</DocSecurity>
  <Lines>46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2013-12-17T08:47:00Z</dcterms:created>
  <dcterms:modified xsi:type="dcterms:W3CDTF">2013-12-17T08:50:00Z</dcterms:modified>
</cp:coreProperties>
</file>